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153D3" w:rsidR="00D43862" w:rsidP="00D43862" w:rsidRDefault="00B153D3" w14:paraId="6246737E" w14:textId="74F95BB3">
      <w:pPr>
        <w:rPr>
          <w:b/>
          <w:bCs/>
          <w:sz w:val="28"/>
          <w:szCs w:val="28"/>
        </w:rPr>
      </w:pPr>
      <w:r w:rsidRPr="00B153D3">
        <w:rPr>
          <w:b/>
          <w:bCs/>
          <w:sz w:val="28"/>
          <w:szCs w:val="28"/>
        </w:rPr>
        <w:t>Community Safety Guardians Initial Impacts &amp; Next Steps</w:t>
      </w:r>
    </w:p>
    <w:p w:rsidR="00D43862" w:rsidP="00D43862" w:rsidRDefault="005C605C" w14:paraId="43C9938C" w14:textId="6D95ADB9">
      <w:pPr>
        <w:rPr>
          <w:b/>
          <w:bCs/>
        </w:rPr>
      </w:pPr>
      <w:r>
        <w:rPr>
          <w:b/>
          <w:bCs/>
        </w:rPr>
        <w:t>A Nation-led Approach to Safety &amp; Wellness</w:t>
      </w:r>
    </w:p>
    <w:p w:rsidR="005C605C" w:rsidP="005C605C" w:rsidRDefault="005C605C" w14:paraId="0F5F8577" w14:textId="5EF43EFC">
      <w:r w:rsidR="17384921">
        <w:rPr/>
        <w:t>The CSG Program is a Nation-led</w:t>
      </w:r>
      <w:r w:rsidR="17384921">
        <w:rPr/>
        <w:t xml:space="preserve"> </w:t>
      </w:r>
      <w:r w:rsidR="17384921">
        <w:rPr/>
        <w:t>safety and response initiative</w:t>
      </w:r>
      <w:r w:rsidR="17384921">
        <w:rPr/>
        <w:t xml:space="preserve"> </w:t>
      </w:r>
      <w:r w:rsidR="17384921">
        <w:rPr/>
        <w:t>FNNND has developed and</w:t>
      </w:r>
      <w:r w:rsidR="1761AA7F">
        <w:rPr/>
        <w:t xml:space="preserve"> </w:t>
      </w:r>
      <w:r w:rsidR="17384921">
        <w:rPr/>
        <w:t>launched in partnership with</w:t>
      </w:r>
      <w:r w:rsidR="17384921">
        <w:rPr/>
        <w:t xml:space="preserve"> </w:t>
      </w:r>
      <w:r w:rsidR="17384921">
        <w:rPr/>
        <w:t>House of Wolf over the past year.</w:t>
      </w:r>
      <w:r w:rsidR="17384921">
        <w:rPr/>
        <w:t xml:space="preserve"> </w:t>
      </w:r>
      <w:r w:rsidR="17384921">
        <w:rPr/>
        <w:t>This program is focused on</w:t>
      </w:r>
      <w:r w:rsidR="17384921">
        <w:rPr/>
        <w:t xml:space="preserve"> </w:t>
      </w:r>
      <w:r w:rsidR="17384921">
        <w:rPr/>
        <w:t>prevention, rapid response, and</w:t>
      </w:r>
      <w:r w:rsidR="17384921">
        <w:rPr/>
        <w:t xml:space="preserve"> </w:t>
      </w:r>
      <w:r w:rsidR="17384921">
        <w:rPr/>
        <w:t>building community trust through</w:t>
      </w:r>
      <w:r w:rsidR="17384921">
        <w:rPr/>
        <w:t xml:space="preserve"> </w:t>
      </w:r>
      <w:r w:rsidR="17384921">
        <w:rPr/>
        <w:t>offering a culturally safe</w:t>
      </w:r>
      <w:r w:rsidR="17384921">
        <w:rPr/>
        <w:t xml:space="preserve"> </w:t>
      </w:r>
      <w:r w:rsidR="17384921">
        <w:rPr/>
        <w:t>approach to safety.</w:t>
      </w:r>
    </w:p>
    <w:p w:rsidRPr="004C0AEE" w:rsidR="005C605C" w:rsidP="005C605C" w:rsidRDefault="004C0AEE" w14:paraId="5AD5E698" w14:textId="0AB75C77">
      <w:pPr>
        <w:rPr>
          <w:b/>
          <w:bCs/>
        </w:rPr>
      </w:pPr>
      <w:r w:rsidRPr="004C0AEE">
        <w:rPr>
          <w:b/>
          <w:bCs/>
        </w:rPr>
        <w:t>Community Safety Guardian Team</w:t>
      </w:r>
    </w:p>
    <w:p w:rsidRPr="00D43862" w:rsidR="004C0AEE" w:rsidP="005C605C" w:rsidRDefault="004C0AEE" w14:paraId="69DCBABA" w14:noSpellErr="1" w14:textId="4181AF51">
      <w:r w:rsidR="6A3532F5">
        <w:drawing>
          <wp:inline wp14:editId="470C8819" wp14:anchorId="69B8D99C">
            <wp:extent cx="5943600" cy="2733675"/>
            <wp:effectExtent l="0" t="0" r="0" b="0"/>
            <wp:docPr id="10405117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4051178" name="Picture 104051178"/>
                    <pic:cNvPicPr/>
                  </pic:nvPicPr>
                  <pic:blipFill>
                    <a:blip xmlns:r="http://schemas.openxmlformats.org/officeDocument/2006/relationships" r:embed="rId577216464">
                      <a:extLst>
                        <a:ext uri="{28A0092B-C50C-407E-A947-70E740481C1C}">
                          <a14:useLocalDpi xmlns:a14="http://schemas.microsoft.com/office/drawing/2010/main"/>
                        </a:ext>
                      </a:extLst>
                    </a:blip>
                    <a:stretch>
                      <a:fillRect/>
                    </a:stretch>
                  </pic:blipFill>
                  <pic:spPr>
                    <a:xfrm>
                      <a:off x="0" y="0"/>
                      <a:ext cx="5943600" cy="2733675"/>
                    </a:xfrm>
                    <a:prstGeom prst="rect">
                      <a:avLst/>
                    </a:prstGeom>
                  </pic:spPr>
                </pic:pic>
              </a:graphicData>
            </a:graphic>
          </wp:inline>
        </w:drawing>
      </w:r>
    </w:p>
    <w:p w:rsidR="3F63BFE3" w:rsidP="13BB2AE7" w:rsidRDefault="3F63BFE3" w14:paraId="2740FCA2" w14:textId="15736FF2">
      <w:pPr>
        <w:pStyle w:val="Normal"/>
        <w:suppressLineNumbers w:val="0"/>
        <w:bidi w:val="0"/>
        <w:spacing w:before="0" w:beforeAutospacing="off" w:after="160" w:afterAutospacing="off" w:line="278" w:lineRule="auto"/>
        <w:ind w:left="0" w:right="0"/>
        <w:jc w:val="left"/>
      </w:pPr>
      <w:r w:rsidRPr="13BB2AE7" w:rsidR="3F63BFE3">
        <w:rPr>
          <w:b w:val="1"/>
          <w:bCs w:val="1"/>
        </w:rPr>
        <w:t>Initial Program Impacts &amp; Growth</w:t>
      </w:r>
    </w:p>
    <w:p w:rsidRPr="00D43862" w:rsidR="00D43862" w:rsidP="00D43862" w:rsidRDefault="00D43862" w14:paraId="272E357B" w14:textId="77777777">
      <w:r w:rsidRPr="00D43862">
        <w:t>Since its launch, the program has quickly become a relied-upon service within the community. Guardians receive daily calls for support, with demand increasing significantly during urgent situations such as extreme weather events. </w:t>
      </w:r>
    </w:p>
    <w:p w:rsidRPr="00D43862" w:rsidR="00D43862" w:rsidP="00D43862" w:rsidRDefault="00D43862" w14:paraId="32C67E6F" w14:textId="77777777">
      <w:r w:rsidRPr="00D43862">
        <w:t>This growing reliance reflects both a service gap and the trust that has been built in a short period of time. </w:t>
      </w:r>
    </w:p>
    <w:p w:rsidR="3C46A70A" w:rsidRDefault="3C46A70A" w14:paraId="3D25761E" w14:textId="56341067">
      <w:r w:rsidRPr="13BB2AE7" w:rsidR="3C46A70A">
        <w:rPr>
          <w:b w:val="1"/>
          <w:bCs w:val="1"/>
        </w:rPr>
        <w:t>What we are seeing:</w:t>
      </w:r>
      <w:r w:rsidR="3C46A70A">
        <w:rPr/>
        <w:t> </w:t>
      </w:r>
    </w:p>
    <w:p w:rsidRPr="00D43862" w:rsidR="00D43862" w:rsidP="00D43862" w:rsidRDefault="00D43862" w14:paraId="3F833D44" w14:textId="77777777">
      <w:pPr>
        <w:numPr>
          <w:ilvl w:val="0"/>
          <w:numId w:val="1"/>
        </w:numPr>
      </w:pPr>
      <w:r w:rsidRPr="00D43862">
        <w:t>Consistent daily calls from community members  </w:t>
      </w:r>
    </w:p>
    <w:p w:rsidRPr="00D43862" w:rsidR="00D43862" w:rsidP="00D43862" w:rsidRDefault="00D43862" w14:paraId="28D23D36" w14:textId="77777777">
      <w:pPr>
        <w:numPr>
          <w:ilvl w:val="0"/>
          <w:numId w:val="2"/>
        </w:numPr>
      </w:pPr>
      <w:r w:rsidRPr="00D43862">
        <w:t>Increased demand during emergencies and high-risk periods  </w:t>
      </w:r>
    </w:p>
    <w:p w:rsidRPr="00D43862" w:rsidR="00D43862" w:rsidP="00D43862" w:rsidRDefault="00D43862" w14:paraId="2482FC7D" w14:textId="77777777">
      <w:pPr>
        <w:numPr>
          <w:ilvl w:val="0"/>
          <w:numId w:val="3"/>
        </w:numPr>
      </w:pPr>
      <w:r w:rsidRPr="00D43862">
        <w:t>Strong reliance on Guardians as a first point of contact  </w:t>
      </w:r>
    </w:p>
    <w:p w:rsidRPr="00D43862" w:rsidR="00D43862" w:rsidP="00D43862" w:rsidRDefault="00D43862" w14:paraId="501CFFE8" w14:textId="77777777">
      <w:pPr>
        <w:numPr>
          <w:ilvl w:val="0"/>
          <w:numId w:val="4"/>
        </w:numPr>
        <w:rPr/>
      </w:pPr>
      <w:r w:rsidR="3C46A70A">
        <w:rPr/>
        <w:t>Positive feedback and increased visibility in the community  </w:t>
      </w:r>
    </w:p>
    <w:p w:rsidR="76716E3B" w:rsidRDefault="76716E3B" w14:paraId="373EBD71" w14:textId="28B89A98">
      <w:r w:rsidR="76716E3B">
        <w:drawing>
          <wp:inline wp14:editId="7E64BEE9" wp14:anchorId="6383408A">
            <wp:extent cx="5943600" cy="4257675"/>
            <wp:effectExtent l="0" t="0" r="0" b="0"/>
            <wp:docPr id="19171350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7135042" name="Picture 1917135042"/>
                    <pic:cNvPicPr/>
                  </pic:nvPicPr>
                  <pic:blipFill>
                    <a:blip xmlns:r="http://schemas.openxmlformats.org/officeDocument/2006/relationships" r:embed="rId1793386190">
                      <a:extLst>
                        <a:ext uri="{28A0092B-C50C-407E-A947-70E740481C1C}">
                          <a14:useLocalDpi xmlns:a14="http://schemas.microsoft.com/office/drawing/2010/main"/>
                        </a:ext>
                      </a:extLst>
                    </a:blip>
                    <a:stretch>
                      <a:fillRect/>
                    </a:stretch>
                  </pic:blipFill>
                  <pic:spPr>
                    <a:xfrm>
                      <a:off x="0" y="0"/>
                      <a:ext cx="5943600" cy="4257675"/>
                    </a:xfrm>
                    <a:prstGeom prst="rect">
                      <a:avLst/>
                    </a:prstGeom>
                  </pic:spPr>
                </pic:pic>
              </a:graphicData>
            </a:graphic>
          </wp:inline>
        </w:drawing>
      </w:r>
    </w:p>
    <w:p w:rsidRPr="00D43862" w:rsidR="00D43862" w:rsidP="00D43862" w:rsidRDefault="00D43862" w14:paraId="1C99D6C8" w14:textId="7138286A">
      <w:r w:rsidR="3C46A70A">
        <w:rPr/>
        <w:t> </w:t>
      </w:r>
      <w:r w:rsidRPr="13BB2AE7" w:rsidR="3C46A70A">
        <w:rPr>
          <w:b w:val="1"/>
          <w:bCs w:val="1"/>
        </w:rPr>
        <w:t>Frontline Emergency Respons</w:t>
      </w:r>
      <w:r w:rsidRPr="13BB2AE7" w:rsidR="66A51D23">
        <w:rPr>
          <w:b w:val="1"/>
          <w:bCs w:val="1"/>
        </w:rPr>
        <w:t xml:space="preserve">e Support </w:t>
      </w:r>
    </w:p>
    <w:p w:rsidRPr="00D43862" w:rsidR="00D43862" w:rsidP="00D43862" w:rsidRDefault="00D43862" w14:paraId="54D1779E" w14:textId="77777777">
      <w:r w:rsidRPr="00D43862">
        <w:t>Our CSGs are playing an important frontline role, often arriving on scene before EMS or police. This early presence allows for immediate stabilization and support in high-stress situations. This rapid response capability is one of the program’s significant contributions to community safety. </w:t>
      </w:r>
    </w:p>
    <w:p w:rsidRPr="00D43862" w:rsidR="00D43862" w:rsidP="00D43862" w:rsidRDefault="00D43862" w14:paraId="02E6D4C0" w14:textId="77777777">
      <w:r w:rsidRPr="00D43862">
        <w:rPr>
          <w:b/>
          <w:bCs/>
        </w:rPr>
        <w:t>On-the-ground support includes:</w:t>
      </w:r>
      <w:r w:rsidRPr="00D43862">
        <w:t> </w:t>
      </w:r>
    </w:p>
    <w:p w:rsidRPr="00D43862" w:rsidR="00D43862" w:rsidP="00D43862" w:rsidRDefault="00D43862" w14:paraId="6C7C6FE3" w14:textId="77777777">
      <w:pPr>
        <w:numPr>
          <w:ilvl w:val="0"/>
          <w:numId w:val="5"/>
        </w:numPr>
      </w:pPr>
      <w:r w:rsidRPr="00D43862">
        <w:t>First aid and basic medical response  </w:t>
      </w:r>
    </w:p>
    <w:p w:rsidRPr="00D43862" w:rsidR="00D43862" w:rsidP="00D43862" w:rsidRDefault="00D43862" w14:paraId="7CDD42C3" w14:textId="77777777">
      <w:pPr>
        <w:numPr>
          <w:ilvl w:val="0"/>
          <w:numId w:val="6"/>
        </w:numPr>
      </w:pPr>
      <w:r w:rsidRPr="00D43862">
        <w:t>De-escalation and citizen support  </w:t>
      </w:r>
    </w:p>
    <w:p w:rsidRPr="00D43862" w:rsidR="00D43862" w:rsidP="00D43862" w:rsidRDefault="00D43862" w14:paraId="4F5727F4" w14:textId="77777777">
      <w:pPr>
        <w:numPr>
          <w:ilvl w:val="0"/>
          <w:numId w:val="7"/>
        </w:numPr>
      </w:pPr>
      <w:r w:rsidRPr="00D43862">
        <w:t>Traffic control and scene safety  </w:t>
      </w:r>
    </w:p>
    <w:p w:rsidRPr="00D43862" w:rsidR="00D43862" w:rsidP="00D43862" w:rsidRDefault="00D43862" w14:paraId="5DA491E2" w14:textId="77777777">
      <w:pPr>
        <w:numPr>
          <w:ilvl w:val="0"/>
          <w:numId w:val="8"/>
        </w:numPr>
      </w:pPr>
      <w:r w:rsidRPr="00D43862">
        <w:lastRenderedPageBreak/>
        <w:t>Acting as a bridge until emergency services arrive  </w:t>
      </w:r>
    </w:p>
    <w:p w:rsidRPr="00D43862" w:rsidR="00D43862" w:rsidP="00D43862" w:rsidRDefault="00D43862" w14:paraId="0D7D6791" w14:textId="77777777">
      <w:pPr>
        <w:numPr>
          <w:ilvl w:val="0"/>
          <w:numId w:val="9"/>
        </w:numPr>
      </w:pPr>
      <w:r w:rsidRPr="00D43862">
        <w:t>Offering culturally informed, trauma-informed support </w:t>
      </w:r>
    </w:p>
    <w:p w:rsidRPr="00D43862" w:rsidR="00D43862" w:rsidP="00D43862" w:rsidRDefault="00D43862" w14:paraId="1EFADEB3" w14:textId="77777777">
      <w:r w:rsidR="3C46A70A">
        <w:rPr/>
        <w:t> </w:t>
      </w:r>
    </w:p>
    <w:p w:rsidR="0C492391" w:rsidP="13BB2AE7" w:rsidRDefault="0C492391" w14:paraId="3EA6E74B" w14:textId="77144D14">
      <w:pPr>
        <w:rPr>
          <w:b w:val="1"/>
          <w:bCs w:val="1"/>
        </w:rPr>
      </w:pPr>
      <w:r w:rsidR="0C492391">
        <w:drawing>
          <wp:inline wp14:editId="527063AF" wp14:anchorId="749DF817">
            <wp:extent cx="5943600" cy="3429000"/>
            <wp:effectExtent l="0" t="0" r="0" b="0"/>
            <wp:docPr id="2848239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84823919" name="Picture 284823919"/>
                    <pic:cNvPicPr/>
                  </pic:nvPicPr>
                  <pic:blipFill>
                    <a:blip xmlns:r="http://schemas.openxmlformats.org/officeDocument/2006/relationships" r:embed="rId1723521783">
                      <a:extLst>
                        <a:ext uri="{28A0092B-C50C-407E-A947-70E740481C1C}">
                          <a14:useLocalDpi xmlns:a14="http://schemas.microsoft.com/office/drawing/2010/main"/>
                        </a:ext>
                      </a:extLst>
                    </a:blip>
                    <a:stretch>
                      <a:fillRect/>
                    </a:stretch>
                  </pic:blipFill>
                  <pic:spPr>
                    <a:xfrm>
                      <a:off x="0" y="0"/>
                      <a:ext cx="5943600" cy="3429000"/>
                    </a:xfrm>
                    <a:prstGeom prst="rect">
                      <a:avLst/>
                    </a:prstGeom>
                  </pic:spPr>
                </pic:pic>
              </a:graphicData>
            </a:graphic>
          </wp:inline>
        </w:drawing>
      </w:r>
    </w:p>
    <w:p w:rsidR="13BB2AE7" w:rsidP="13BB2AE7" w:rsidRDefault="13BB2AE7" w14:paraId="5E5BEF28" w14:textId="66E166E9">
      <w:pPr>
        <w:rPr>
          <w:b w:val="1"/>
          <w:bCs w:val="1"/>
        </w:rPr>
      </w:pPr>
    </w:p>
    <w:p w:rsidRPr="00D43862" w:rsidR="00D43862" w:rsidP="00D43862" w:rsidRDefault="00D43862" w14:paraId="193E3546" w14:textId="1DD61A3C">
      <w:r w:rsidRPr="13BB2AE7" w:rsidR="3C46A70A">
        <w:rPr>
          <w:b w:val="1"/>
          <w:bCs w:val="1"/>
        </w:rPr>
        <w:t>Coordinated Partnerships &amp; Collaboration</w:t>
      </w:r>
      <w:r w:rsidR="3C46A70A">
        <w:rPr/>
        <w:t> </w:t>
      </w:r>
    </w:p>
    <w:p w:rsidRPr="00D43862" w:rsidR="00D43862" w:rsidP="00D43862" w:rsidRDefault="00D43862" w14:paraId="028E7368" w14:textId="77777777">
      <w:r w:rsidRPr="00D43862">
        <w:t>A key strength of the program is its integration across multiple departments and agencies, allowing for more coordinated and effective responses. Guardians also participate in regular Citizen Services meetings, ensuring alignment across all groups involved in community safety and wellbeing. </w:t>
      </w:r>
    </w:p>
    <w:p w:rsidRPr="00D43862" w:rsidR="00D43862" w:rsidP="00D43862" w:rsidRDefault="00D43862" w14:paraId="2DEE205E" w14:textId="77777777">
      <w:r w:rsidRPr="13BB2AE7" w:rsidR="3C46A70A">
        <w:rPr>
          <w:b w:val="1"/>
          <w:bCs w:val="1"/>
        </w:rPr>
        <w:t>Internal collaboration:</w:t>
      </w:r>
      <w:r w:rsidR="3C46A70A">
        <w:rPr/>
        <w:t> </w:t>
      </w:r>
    </w:p>
    <w:p w:rsidR="490CE39C" w:rsidP="13BB2AE7" w:rsidRDefault="490CE39C" w14:paraId="51F080B2" w14:textId="2A482696">
      <w:pPr>
        <w:numPr>
          <w:ilvl w:val="0"/>
          <w:numId w:val="13"/>
        </w:numPr>
        <w:rPr>
          <w:sz w:val="24"/>
          <w:szCs w:val="24"/>
        </w:rPr>
      </w:pPr>
      <w:r w:rsidR="490CE39C">
        <w:rPr/>
        <w:t xml:space="preserve">Housing Department  </w:t>
      </w:r>
    </w:p>
    <w:p w:rsidR="490CE39C" w:rsidP="13BB2AE7" w:rsidRDefault="490CE39C" w14:paraId="5CFDF0DA" w14:textId="2D225B7D">
      <w:pPr>
        <w:numPr>
          <w:ilvl w:val="0"/>
          <w:numId w:val="13"/>
        </w:numPr>
        <w:rPr>
          <w:sz w:val="24"/>
          <w:szCs w:val="24"/>
        </w:rPr>
      </w:pPr>
      <w:r w:rsidR="490CE39C">
        <w:rPr/>
        <w:t xml:space="preserve">Wellness Department  </w:t>
      </w:r>
    </w:p>
    <w:p w:rsidR="490CE39C" w:rsidP="13BB2AE7" w:rsidRDefault="490CE39C" w14:paraId="18FA7AF3" w14:textId="41CCFA65">
      <w:pPr>
        <w:numPr>
          <w:ilvl w:val="0"/>
          <w:numId w:val="13"/>
        </w:numPr>
        <w:rPr>
          <w:sz w:val="24"/>
          <w:szCs w:val="24"/>
        </w:rPr>
      </w:pPr>
      <w:r w:rsidR="490CE39C">
        <w:rPr/>
        <w:t xml:space="preserve">Nursing Station </w:t>
      </w:r>
    </w:p>
    <w:p w:rsidR="490CE39C" w:rsidP="13BB2AE7" w:rsidRDefault="490CE39C" w14:paraId="58484D19" w14:textId="67226E1D">
      <w:pPr>
        <w:numPr>
          <w:ilvl w:val="0"/>
          <w:numId w:val="13"/>
        </w:numPr>
        <w:rPr>
          <w:sz w:val="24"/>
          <w:szCs w:val="24"/>
        </w:rPr>
      </w:pPr>
      <w:r w:rsidR="490CE39C">
        <w:rPr/>
        <w:t xml:space="preserve">Child Protection Services </w:t>
      </w:r>
    </w:p>
    <w:p w:rsidR="490CE39C" w:rsidP="13BB2AE7" w:rsidRDefault="490CE39C" w14:paraId="33CCEADF" w14:textId="05243779">
      <w:pPr>
        <w:numPr>
          <w:ilvl w:val="0"/>
          <w:numId w:val="13"/>
        </w:numPr>
        <w:rPr>
          <w:sz w:val="24"/>
          <w:szCs w:val="24"/>
        </w:rPr>
      </w:pPr>
      <w:r w:rsidR="490CE39C">
        <w:rPr/>
        <w:t xml:space="preserve">Animal protection services  </w:t>
      </w:r>
    </w:p>
    <w:p w:rsidR="490CE39C" w:rsidP="13BB2AE7" w:rsidRDefault="490CE39C" w14:paraId="4E7AF261" w14:textId="5B16316E">
      <w:pPr>
        <w:numPr>
          <w:ilvl w:val="0"/>
          <w:numId w:val="13"/>
        </w:numPr>
        <w:rPr>
          <w:sz w:val="24"/>
          <w:szCs w:val="24"/>
        </w:rPr>
      </w:pPr>
      <w:r w:rsidR="490CE39C">
        <w:rPr/>
        <w:t xml:space="preserve">Mayo Health Clinic </w:t>
      </w:r>
    </w:p>
    <w:p w:rsidR="490CE39C" w:rsidP="13BB2AE7" w:rsidRDefault="490CE39C" w14:paraId="273426F8" w14:textId="3A45CC00">
      <w:pPr>
        <w:pStyle w:val="ListParagraph"/>
        <w:numPr>
          <w:ilvl w:val="0"/>
          <w:numId w:val="13"/>
        </w:numPr>
        <w:rPr>
          <w:sz w:val="24"/>
          <w:szCs w:val="24"/>
        </w:rPr>
      </w:pPr>
      <w:r w:rsidR="490CE39C">
        <w:rPr/>
        <w:t xml:space="preserve">Holistic Emergency Preparedness and </w:t>
      </w:r>
      <w:r w:rsidR="490CE39C">
        <w:rPr/>
        <w:t>Response</w:t>
      </w:r>
    </w:p>
    <w:p w:rsidR="13BB2AE7" w:rsidP="13BB2AE7" w:rsidRDefault="13BB2AE7" w14:paraId="53F26D3D" w14:textId="430C1B45">
      <w:pPr>
        <w:pStyle w:val="Normal"/>
        <w:rPr>
          <w:sz w:val="24"/>
          <w:szCs w:val="24"/>
        </w:rPr>
      </w:pPr>
    </w:p>
    <w:p w:rsidRPr="00D43862" w:rsidR="00D43862" w:rsidP="00D43862" w:rsidRDefault="00D43862" w14:paraId="47F3D951" w14:textId="77777777">
      <w:r w:rsidRPr="13BB2AE7" w:rsidR="3C46A70A">
        <w:rPr>
          <w:b w:val="1"/>
          <w:bCs w:val="1"/>
        </w:rPr>
        <w:t>External partnerships:</w:t>
      </w:r>
      <w:r w:rsidR="3C46A70A">
        <w:rPr/>
        <w:t> </w:t>
      </w:r>
    </w:p>
    <w:p w:rsidR="6898EDDB" w:rsidP="13BB2AE7" w:rsidRDefault="6898EDDB" w14:paraId="6D6BAD0E" w14:textId="15E074F6">
      <w:pPr>
        <w:numPr>
          <w:ilvl w:val="0"/>
          <w:numId w:val="16"/>
        </w:numPr>
        <w:rPr>
          <w:sz w:val="24"/>
          <w:szCs w:val="24"/>
        </w:rPr>
      </w:pPr>
      <w:r w:rsidR="6898EDDB">
        <w:rPr/>
        <w:t xml:space="preserve">RCMP (biweekly coordination and </w:t>
      </w:r>
      <w:r w:rsidR="6898EDDB">
        <w:rPr/>
        <w:t>joint r</w:t>
      </w:r>
      <w:r w:rsidR="6898EDDB">
        <w:rPr/>
        <w:t xml:space="preserve">esponse)  </w:t>
      </w:r>
    </w:p>
    <w:p w:rsidR="6898EDDB" w:rsidP="13BB2AE7" w:rsidRDefault="6898EDDB" w14:paraId="2A2300B0" w14:textId="74475287">
      <w:pPr>
        <w:numPr>
          <w:ilvl w:val="0"/>
          <w:numId w:val="16"/>
        </w:numPr>
        <w:rPr>
          <w:sz w:val="24"/>
          <w:szCs w:val="24"/>
        </w:rPr>
      </w:pPr>
      <w:r w:rsidR="6898EDDB">
        <w:rPr/>
        <w:t xml:space="preserve">SCAN (Safer Communities </w:t>
      </w:r>
      <w:r w:rsidR="6898EDDB">
        <w:rPr/>
        <w:t>and Neighbourhoods</w:t>
      </w:r>
      <w:r w:rsidR="6898EDDB">
        <w:rPr/>
        <w:t xml:space="preserve">)  </w:t>
      </w:r>
    </w:p>
    <w:p w:rsidR="6898EDDB" w:rsidP="13BB2AE7" w:rsidRDefault="6898EDDB" w14:paraId="0A2D84CE" w14:textId="2283E125">
      <w:pPr>
        <w:numPr>
          <w:ilvl w:val="0"/>
          <w:numId w:val="16"/>
        </w:numPr>
        <w:rPr>
          <w:sz w:val="24"/>
          <w:szCs w:val="24"/>
        </w:rPr>
      </w:pPr>
      <w:r w:rsidR="6898EDDB">
        <w:rPr/>
        <w:t xml:space="preserve">Probation Officers &amp; Justice System partners </w:t>
      </w:r>
    </w:p>
    <w:p w:rsidR="6898EDDB" w:rsidP="13BB2AE7" w:rsidRDefault="6898EDDB" w14:paraId="24EAEE1B" w14:textId="28188ECE">
      <w:pPr>
        <w:pStyle w:val="ListParagraph"/>
        <w:numPr>
          <w:ilvl w:val="0"/>
          <w:numId w:val="16"/>
        </w:numPr>
        <w:rPr>
          <w:sz w:val="24"/>
          <w:szCs w:val="24"/>
        </w:rPr>
      </w:pPr>
      <w:r w:rsidR="6898EDDB">
        <w:rPr/>
        <w:t>YG Conservation Officers</w:t>
      </w:r>
    </w:p>
    <w:p w:rsidR="6898EDDB" w:rsidRDefault="6898EDDB" w14:paraId="5719CB9D" w14:textId="6F5CA91D">
      <w:r w:rsidR="6898EDDB">
        <w:drawing>
          <wp:inline wp14:editId="643D9461" wp14:anchorId="74786795">
            <wp:extent cx="2419350" cy="3095625"/>
            <wp:effectExtent l="0" t="0" r="0" b="0"/>
            <wp:docPr id="10912406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91240638" name="Picture 1091240638"/>
                    <pic:cNvPicPr/>
                  </pic:nvPicPr>
                  <pic:blipFill>
                    <a:blip xmlns:r="http://schemas.openxmlformats.org/officeDocument/2006/relationships" r:embed="rId1188402426">
                      <a:extLst>
                        <a:ext uri="{28A0092B-C50C-407E-A947-70E740481C1C}">
                          <a14:useLocalDpi xmlns:a14="http://schemas.microsoft.com/office/drawing/2010/main"/>
                        </a:ext>
                      </a:extLst>
                    </a:blip>
                    <a:stretch>
                      <a:fillRect/>
                    </a:stretch>
                  </pic:blipFill>
                  <pic:spPr>
                    <a:xfrm>
                      <a:off x="0" y="0"/>
                      <a:ext cx="2419350" cy="3095625"/>
                    </a:xfrm>
                    <a:prstGeom prst="rect">
                      <a:avLst/>
                    </a:prstGeom>
                  </pic:spPr>
                </pic:pic>
              </a:graphicData>
            </a:graphic>
          </wp:inline>
        </w:drawing>
      </w:r>
      <w:r w:rsidR="3C46A70A">
        <w:rPr/>
        <w:t> </w:t>
      </w:r>
    </w:p>
    <w:p w:rsidRPr="00D43862" w:rsidR="00D43862" w:rsidP="00D43862" w:rsidRDefault="00D43862" w14:paraId="4D1448F1" w14:textId="77777777">
      <w:r w:rsidRPr="00D43862">
        <w:lastRenderedPageBreak/>
        <w:t> </w:t>
      </w:r>
    </w:p>
    <w:p w:rsidRPr="00D43862" w:rsidR="00D43862" w:rsidP="00D43862" w:rsidRDefault="00D43862" w14:paraId="1E3F17E6" w14:textId="2614A383">
      <w:r w:rsidRPr="13BB2AE7" w:rsidR="3C46A70A">
        <w:rPr>
          <w:b w:val="1"/>
          <w:bCs w:val="1"/>
        </w:rPr>
        <w:t>Health &amp; Social Support Integration</w:t>
      </w:r>
      <w:r w:rsidR="3C46A70A">
        <w:rPr/>
        <w:t> </w:t>
      </w:r>
    </w:p>
    <w:p w:rsidRPr="00D43862" w:rsidR="00D43862" w:rsidP="00D43862" w:rsidRDefault="00D43862" w14:paraId="75849DEE" w14:textId="77777777">
      <w:r w:rsidRPr="00D43862">
        <w:t>In addition to safety response, Guardians play an important role in supporting health and social services across the community. This integrated approach helps ensure vulnerable citizens can access care and support more consistently and safely. They regularly assist with: </w:t>
      </w:r>
    </w:p>
    <w:p w:rsidRPr="00D43862" w:rsidR="00D43862" w:rsidP="00D43862" w:rsidRDefault="00D43862" w14:paraId="7BABA952" w14:textId="77777777">
      <w:pPr>
        <w:numPr>
          <w:ilvl w:val="0"/>
          <w:numId w:val="20"/>
        </w:numPr>
      </w:pPr>
      <w:r w:rsidRPr="00D43862">
        <w:t>Transportation for citizens needing care or services  </w:t>
      </w:r>
    </w:p>
    <w:p w:rsidRPr="00D43862" w:rsidR="00D43862" w:rsidP="00D43862" w:rsidRDefault="00D43862" w14:paraId="038BA45B" w14:textId="77777777">
      <w:pPr>
        <w:numPr>
          <w:ilvl w:val="0"/>
          <w:numId w:val="21"/>
        </w:numPr>
      </w:pPr>
      <w:r w:rsidRPr="00D43862">
        <w:t>Support for Nursing Station staff during urgent situations  </w:t>
      </w:r>
    </w:p>
    <w:p w:rsidRPr="00D43862" w:rsidR="00D43862" w:rsidP="00D43862" w:rsidRDefault="00D43862" w14:paraId="1F2CEA63" w14:textId="77777777">
      <w:pPr>
        <w:numPr>
          <w:ilvl w:val="0"/>
          <w:numId w:val="22"/>
        </w:numPr>
      </w:pPr>
      <w:r w:rsidRPr="00D43862">
        <w:t>Assistance to Child Protection Services when needed  </w:t>
      </w:r>
    </w:p>
    <w:p w:rsidRPr="00D43862" w:rsidR="00D43862" w:rsidP="00D43862" w:rsidRDefault="00D43862" w14:paraId="19289BB4" w14:textId="77777777">
      <w:r w:rsidR="3C46A70A">
        <w:rPr/>
        <w:t> </w:t>
      </w:r>
    </w:p>
    <w:p w:rsidR="13BB2AE7" w:rsidRDefault="13BB2AE7" w14:paraId="35413CAA" w14:textId="102B5A22"/>
    <w:p w:rsidR="5324BB16" w:rsidRDefault="5324BB16" w14:paraId="4AD19891" w14:textId="498262A2">
      <w:r w:rsidR="5324BB16">
        <w:drawing>
          <wp:inline wp14:editId="6329665E" wp14:anchorId="1970CCBB">
            <wp:extent cx="5943600" cy="4457700"/>
            <wp:effectExtent l="0" t="0" r="0" b="0"/>
            <wp:docPr id="3587958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8795881" name="Picture 358795881"/>
                    <pic:cNvPicPr/>
                  </pic:nvPicPr>
                  <pic:blipFill>
                    <a:blip xmlns:r="http://schemas.openxmlformats.org/officeDocument/2006/relationships" r:embed="rId780825027">
                      <a:extLst>
                        <a:ext uri="{28A0092B-C50C-407E-A947-70E740481C1C}">
                          <a14:useLocalDpi xmlns:a14="http://schemas.microsoft.com/office/drawing/2010/main"/>
                        </a:ext>
                      </a:extLst>
                    </a:blip>
                    <a:stretch>
                      <a:fillRect/>
                    </a:stretch>
                  </pic:blipFill>
                  <pic:spPr>
                    <a:xfrm>
                      <a:off x="0" y="0"/>
                      <a:ext cx="5943600" cy="4457700"/>
                    </a:xfrm>
                    <a:prstGeom prst="rect">
                      <a:avLst/>
                    </a:prstGeom>
                  </pic:spPr>
                </pic:pic>
              </a:graphicData>
            </a:graphic>
          </wp:inline>
        </w:drawing>
      </w:r>
    </w:p>
    <w:p w:rsidRPr="00D43862" w:rsidR="00D43862" w:rsidP="00D43862" w:rsidRDefault="00D43862" w14:paraId="45EA03A9" w14:textId="64F1EE0E">
      <w:r w:rsidRPr="13BB2AE7" w:rsidR="3C46A70A">
        <w:rPr>
          <w:b w:val="1"/>
          <w:bCs w:val="1"/>
        </w:rPr>
        <w:t>Addressing Drug-Related Activity</w:t>
      </w:r>
      <w:r w:rsidR="3C46A70A">
        <w:rPr/>
        <w:t> </w:t>
      </w:r>
    </w:p>
    <w:p w:rsidRPr="00D43862" w:rsidR="00D43862" w:rsidP="00D43862" w:rsidRDefault="00D43862" w14:paraId="3D9B37DF" w14:textId="77777777">
      <w:r w:rsidRPr="00D43862">
        <w:t>The program contributes to addressing drug-related concerns through a combination of trust-based community engagement, information sharing, and partnership.  </w:t>
      </w:r>
    </w:p>
    <w:p w:rsidRPr="00D43862" w:rsidR="00D43862" w:rsidP="00D43862" w:rsidRDefault="00D43862" w14:paraId="06BB38D0" w14:textId="77777777">
      <w:r w:rsidRPr="00D43862">
        <w:rPr>
          <w:b/>
          <w:bCs/>
        </w:rPr>
        <w:t>Key approaches include:</w:t>
      </w:r>
      <w:r w:rsidRPr="00D43862">
        <w:t> </w:t>
      </w:r>
    </w:p>
    <w:p w:rsidRPr="00D43862" w:rsidR="00D43862" w:rsidP="00D43862" w:rsidRDefault="00D43862" w14:paraId="577F2C06" w14:textId="77777777">
      <w:pPr>
        <w:numPr>
          <w:ilvl w:val="0"/>
          <w:numId w:val="23"/>
        </w:numPr>
      </w:pPr>
      <w:r w:rsidRPr="00D43862">
        <w:t>Working with SCAN to enable anonymous, culturally safe reporting  </w:t>
      </w:r>
    </w:p>
    <w:p w:rsidRPr="00D43862" w:rsidR="00D43862" w:rsidP="00D43862" w:rsidRDefault="00D43862" w14:paraId="44C8BF51" w14:textId="77777777">
      <w:pPr>
        <w:numPr>
          <w:ilvl w:val="0"/>
          <w:numId w:val="24"/>
        </w:numPr>
      </w:pPr>
      <w:r w:rsidRPr="00D43862">
        <w:t>Supporting Housing in communicating safety concerns to residents  </w:t>
      </w:r>
    </w:p>
    <w:p w:rsidRPr="00D43862" w:rsidR="00D43862" w:rsidP="00D43862" w:rsidRDefault="00D43862" w14:paraId="646057CC" w14:textId="77777777">
      <w:pPr>
        <w:numPr>
          <w:ilvl w:val="0"/>
          <w:numId w:val="25"/>
        </w:numPr>
      </w:pPr>
      <w:r w:rsidRPr="00D43862">
        <w:t>Sharing information that has assisted RCMP in targeted enforcement  </w:t>
      </w:r>
    </w:p>
    <w:p w:rsidRPr="00D43862" w:rsidR="00D43862" w:rsidP="00D43862" w:rsidRDefault="00D43862" w14:paraId="5F1510FD" w14:textId="77777777">
      <w:r w:rsidRPr="00D43862">
        <w:t> </w:t>
      </w:r>
    </w:p>
    <w:p w:rsidRPr="00D43862" w:rsidR="00D43862" w:rsidP="00D43862" w:rsidRDefault="00D43862" w14:paraId="4639989F" w14:textId="3FF6BCA2">
      <w:r w:rsidRPr="13BB2AE7" w:rsidR="3C46A70A">
        <w:rPr>
          <w:b w:val="1"/>
          <w:bCs w:val="1"/>
        </w:rPr>
        <w:t>Prevention, Youth &amp; Community Engagement</w:t>
      </w:r>
      <w:r w:rsidR="3C46A70A">
        <w:rPr/>
        <w:t> </w:t>
      </w:r>
    </w:p>
    <w:p w:rsidRPr="00D43862" w:rsidR="00D43862" w:rsidP="00D43862" w:rsidRDefault="00D43862" w14:paraId="2AA0D604" w14:textId="77777777">
      <w:r w:rsidRPr="00D43862">
        <w:t>The program is also building toward longer-term prevention through youth and community engagement. </w:t>
      </w:r>
    </w:p>
    <w:p w:rsidRPr="00D43862" w:rsidR="00D43862" w:rsidP="00D43862" w:rsidRDefault="00D43862" w14:paraId="773F3184" w14:textId="77777777">
      <w:r w:rsidRPr="00D43862">
        <w:t>Work is underway to collaborate with schools and partners to deliver: </w:t>
      </w:r>
    </w:p>
    <w:p w:rsidRPr="00D43862" w:rsidR="00D43862" w:rsidP="00D43862" w:rsidRDefault="00D43862" w14:paraId="4E5B7B88" w14:textId="77777777">
      <w:pPr>
        <w:numPr>
          <w:ilvl w:val="0"/>
          <w:numId w:val="26"/>
        </w:numPr>
      </w:pPr>
      <w:r w:rsidRPr="00D43862">
        <w:t>Safety training for students  </w:t>
      </w:r>
    </w:p>
    <w:p w:rsidRPr="00D43862" w:rsidR="00D43862" w:rsidP="00D43862" w:rsidRDefault="00D43862" w14:paraId="269EDD82" w14:textId="77777777">
      <w:pPr>
        <w:numPr>
          <w:ilvl w:val="0"/>
          <w:numId w:val="27"/>
        </w:numPr>
      </w:pPr>
      <w:r w:rsidRPr="00D43862">
        <w:t>Drug awareness and education  </w:t>
      </w:r>
    </w:p>
    <w:p w:rsidRPr="00D43862" w:rsidR="00D43862" w:rsidP="00D43862" w:rsidRDefault="00D43862" w14:paraId="37A49A8B" w14:textId="77777777">
      <w:pPr>
        <w:numPr>
          <w:ilvl w:val="0"/>
          <w:numId w:val="28"/>
        </w:numPr>
      </w:pPr>
      <w:r w:rsidRPr="00D43862">
        <w:t>Joint programming with RCMP  </w:t>
      </w:r>
    </w:p>
    <w:p w:rsidRPr="00D43862" w:rsidR="00D43862" w:rsidP="00D43862" w:rsidRDefault="00D43862" w14:paraId="40C9A9ED" w14:textId="77777777">
      <w:pPr>
        <w:numPr>
          <w:ilvl w:val="0"/>
          <w:numId w:val="29"/>
        </w:numPr>
      </w:pPr>
      <w:r w:rsidRPr="00D43862">
        <w:t>Community Beautification &amp; Cleanup Initiative this Spring </w:t>
      </w:r>
    </w:p>
    <w:p w:rsidRPr="00D43862" w:rsidR="00D43862" w:rsidP="00D43862" w:rsidRDefault="00D43862" w14:paraId="1388C45D" w14:textId="246EF417">
      <w:r w:rsidR="3C46A70A">
        <w:rPr/>
        <w:t>These efforts aim to reduce risk over time by increasing awareness and strengthening community resilience. </w:t>
      </w:r>
      <w:r w:rsidR="5A0944E7">
        <w:rPr/>
        <w:t xml:space="preserve"> ($30k </w:t>
      </w:r>
      <w:r w:rsidR="5A0944E7">
        <w:rPr/>
        <w:t>Crime P</w:t>
      </w:r>
      <w:r w:rsidR="5A0944E7">
        <w:rPr/>
        <w:t>revention &amp; Victim Services Trust Grant)</w:t>
      </w:r>
    </w:p>
    <w:p w:rsidRPr="00D43862" w:rsidR="00D43862" w:rsidP="00D43862" w:rsidRDefault="00D43862" w14:paraId="00E1E068" w14:textId="681E4288"/>
    <w:p w:rsidRPr="00D43862" w:rsidR="00D43862" w:rsidP="00D43862" w:rsidRDefault="00D43862" w14:paraId="746AA73B" w14:textId="38C3F3BF">
      <w:r w:rsidRPr="13BB2AE7" w:rsidR="57DB22B9">
        <w:rPr>
          <w:b w:val="1"/>
          <w:bCs w:val="1"/>
        </w:rPr>
        <w:t xml:space="preserve">Initial </w:t>
      </w:r>
      <w:r w:rsidRPr="13BB2AE7" w:rsidR="3C46A70A">
        <w:rPr>
          <w:b w:val="1"/>
          <w:bCs w:val="1"/>
        </w:rPr>
        <w:t>Impact</w:t>
      </w:r>
      <w:r w:rsidRPr="13BB2AE7" w:rsidR="07DD9BA0">
        <w:rPr>
          <w:b w:val="1"/>
          <w:bCs w:val="1"/>
        </w:rPr>
        <w:t xml:space="preserve"> and Importance of </w:t>
      </w:r>
      <w:r w:rsidRPr="13BB2AE7" w:rsidR="07DD9BA0">
        <w:rPr>
          <w:b w:val="1"/>
          <w:bCs w:val="1"/>
        </w:rPr>
        <w:t xml:space="preserve">Ongoing </w:t>
      </w:r>
      <w:r w:rsidRPr="13BB2AE7" w:rsidR="07DD9BA0">
        <w:rPr>
          <w:b w:val="1"/>
          <w:bCs w:val="1"/>
        </w:rPr>
        <w:t>Support</w:t>
      </w:r>
    </w:p>
    <w:p w:rsidRPr="00D43862" w:rsidR="00D43862" w:rsidP="00D43862" w:rsidRDefault="00D43862" w14:paraId="3A9E7E24" w14:textId="77777777">
      <w:r w:rsidRPr="00D43862">
        <w:t>The Community Safety Guardian Program has already made a measurable difference in how safety is experienced and delivered within the community. This </w:t>
      </w:r>
      <w:proofErr w:type="spellStart"/>
      <w:r w:rsidRPr="00D43862">
        <w:t>Progam</w:t>
      </w:r>
      <w:proofErr w:type="spellEnd"/>
      <w:r w:rsidRPr="00D43862">
        <w:t> is becoming an essential part of the community’s safety and wellness ecosystem. By continuing to invest in and evolve this model, there is a strong opportunity to build a safer, more responsive, and more connected community for the future. </w:t>
      </w:r>
    </w:p>
    <w:p w:rsidRPr="00D43862" w:rsidR="00D43862" w:rsidP="00D43862" w:rsidRDefault="00D43862" w14:paraId="6D5A0C42" w14:textId="77777777">
      <w:r w:rsidRPr="00D43862">
        <w:rPr>
          <w:b/>
          <w:bCs/>
        </w:rPr>
        <w:t>Key impacts include:</w:t>
      </w:r>
      <w:r w:rsidRPr="00D43862">
        <w:t> </w:t>
      </w:r>
    </w:p>
    <w:p w:rsidRPr="00D43862" w:rsidR="00D43862" w:rsidP="00D43862" w:rsidRDefault="00D43862" w14:paraId="3295305F" w14:textId="77777777">
      <w:pPr>
        <w:numPr>
          <w:ilvl w:val="0"/>
          <w:numId w:val="30"/>
        </w:numPr>
      </w:pPr>
      <w:r w:rsidRPr="00D43862">
        <w:t>Faster response times in many situations  </w:t>
      </w:r>
    </w:p>
    <w:p w:rsidRPr="00D43862" w:rsidR="00D43862" w:rsidP="00D43862" w:rsidRDefault="00D43862" w14:paraId="206D71AC" w14:textId="77777777">
      <w:pPr>
        <w:numPr>
          <w:ilvl w:val="0"/>
          <w:numId w:val="31"/>
        </w:numPr>
      </w:pPr>
      <w:r w:rsidRPr="00D43862">
        <w:t>Increased on-the-ground safety presence  </w:t>
      </w:r>
    </w:p>
    <w:p w:rsidRPr="00D43862" w:rsidR="00D43862" w:rsidP="00D43862" w:rsidRDefault="00D43862" w14:paraId="21AEA010" w14:textId="77777777">
      <w:pPr>
        <w:numPr>
          <w:ilvl w:val="0"/>
          <w:numId w:val="32"/>
        </w:numPr>
      </w:pPr>
      <w:r w:rsidRPr="00D43862">
        <w:t>Improved coordination between agencies and departments  </w:t>
      </w:r>
    </w:p>
    <w:p w:rsidRPr="00D43862" w:rsidR="00D43862" w:rsidP="00D43862" w:rsidRDefault="00D43862" w14:paraId="433F51B7" w14:textId="77777777">
      <w:pPr>
        <w:numPr>
          <w:ilvl w:val="0"/>
          <w:numId w:val="33"/>
        </w:numPr>
      </w:pPr>
      <w:r w:rsidRPr="00D43862">
        <w:t>Strong, positive feedback from community members  </w:t>
      </w:r>
    </w:p>
    <w:p w:rsidRPr="00D43862" w:rsidR="00D43862" w:rsidP="00D43862" w:rsidRDefault="00D43862" w14:paraId="6F2EB364" w14:textId="77777777">
      <w:pPr>
        <w:numPr>
          <w:ilvl w:val="0"/>
          <w:numId w:val="34"/>
        </w:numPr>
      </w:pPr>
      <w:r w:rsidRPr="00D43862">
        <w:t>Guardians are widely seen as approachable, responsive, and dependable. </w:t>
      </w:r>
    </w:p>
    <w:p w:rsidRPr="00D43862" w:rsidR="00D43862" w:rsidP="00D43862" w:rsidRDefault="00D43862" w14:paraId="6DA50254" w14:textId="51F6619D">
      <w:r w:rsidRPr="13BB2AE7" w:rsidR="3C46A70A">
        <w:rPr>
          <w:b w:val="1"/>
          <w:bCs w:val="1"/>
        </w:rPr>
        <w:t>Why Continued Investment Matters</w:t>
      </w:r>
      <w:r w:rsidR="3C46A70A">
        <w:rPr/>
        <w:t> </w:t>
      </w:r>
    </w:p>
    <w:p w:rsidRPr="00D43862" w:rsidR="00D43862" w:rsidP="00D43862" w:rsidRDefault="00D43862" w14:paraId="6E574C38" w14:textId="77777777">
      <w:r w:rsidRPr="00D43862">
        <w:t>The demand for this program continues to grow, demonstrating its value as a critical bridge between community members and formal emergency systems. </w:t>
      </w:r>
    </w:p>
    <w:p w:rsidRPr="00D43862" w:rsidR="00D43862" w:rsidP="00D43862" w:rsidRDefault="00D43862" w14:paraId="2613FC5A" w14:textId="77777777">
      <w:r w:rsidRPr="00D43862">
        <w:t>Continued investment will support: </w:t>
      </w:r>
    </w:p>
    <w:p w:rsidRPr="00D43862" w:rsidR="00D43862" w:rsidP="00D43862" w:rsidRDefault="00D43862" w14:paraId="67C4D3D9" w14:textId="77777777">
      <w:pPr>
        <w:numPr>
          <w:ilvl w:val="0"/>
          <w:numId w:val="35"/>
        </w:numPr>
      </w:pPr>
      <w:r w:rsidRPr="00D43862">
        <w:t>Expanded response capacity  </w:t>
      </w:r>
    </w:p>
    <w:p w:rsidRPr="00D43862" w:rsidR="00D43862" w:rsidP="00D43862" w:rsidRDefault="00D43862" w14:paraId="05000CCB" w14:textId="77777777">
      <w:pPr>
        <w:numPr>
          <w:ilvl w:val="0"/>
          <w:numId w:val="36"/>
        </w:numPr>
      </w:pPr>
      <w:r w:rsidRPr="00D43862">
        <w:t>Enhanced training and equipment  </w:t>
      </w:r>
    </w:p>
    <w:p w:rsidRPr="00D43862" w:rsidR="00D43862" w:rsidP="00D43862" w:rsidRDefault="00D43862" w14:paraId="6DF77CDE" w14:textId="77777777">
      <w:pPr>
        <w:numPr>
          <w:ilvl w:val="0"/>
          <w:numId w:val="37"/>
        </w:numPr>
      </w:pPr>
      <w:r w:rsidRPr="00D43862">
        <w:t>Growth in prevention and youth programming  </w:t>
      </w:r>
    </w:p>
    <w:p w:rsidRPr="00D43862" w:rsidR="00D43862" w:rsidP="00D43862" w:rsidRDefault="00D43862" w14:paraId="4A7E4889" w14:textId="77777777">
      <w:pPr>
        <w:numPr>
          <w:ilvl w:val="0"/>
          <w:numId w:val="38"/>
        </w:numPr>
      </w:pPr>
      <w:r w:rsidRPr="00D43862">
        <w:t>Long-term sustainability of a trusted, community-based model  </w:t>
      </w:r>
    </w:p>
    <w:p w:rsidR="3C46A70A" w:rsidP="13BB2AE7" w:rsidRDefault="3C46A70A" w14:paraId="38C13DAF" w14:textId="7BEB1E14">
      <w:pPr>
        <w:pStyle w:val="Normal"/>
        <w:rPr>
          <w:rFonts w:ascii="Aptos" w:hAnsi="Aptos" w:eastAsia="Aptos" w:cs="Aptos"/>
          <w:noProof w:val="0"/>
          <w:sz w:val="24"/>
          <w:szCs w:val="24"/>
          <w:lang w:val="en-CA"/>
        </w:rPr>
      </w:pPr>
      <w:r w:rsidR="3C46A70A">
        <w:rPr/>
        <w:t> </w:t>
      </w:r>
    </w:p>
    <w:p w:rsidR="008F59CA" w:rsidRDefault="008F59CA" w14:paraId="79D2FBA0" w14:textId="77777777"/>
    <w:sectPr w:rsidR="008F59CA">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012F"/>
    <w:multiLevelType w:val="multilevel"/>
    <w:tmpl w:val="31BC8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2A3B36"/>
    <w:multiLevelType w:val="multilevel"/>
    <w:tmpl w:val="B0F8B8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ECB3711"/>
    <w:multiLevelType w:val="multilevel"/>
    <w:tmpl w:val="AFC6B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F4D2AFE"/>
    <w:multiLevelType w:val="multilevel"/>
    <w:tmpl w:val="16365C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55C169B"/>
    <w:multiLevelType w:val="multilevel"/>
    <w:tmpl w:val="C72C72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8A93791"/>
    <w:multiLevelType w:val="multilevel"/>
    <w:tmpl w:val="F2DC6B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D3E15B8"/>
    <w:multiLevelType w:val="multilevel"/>
    <w:tmpl w:val="DDE8A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4021FAF"/>
    <w:multiLevelType w:val="multilevel"/>
    <w:tmpl w:val="8182D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4EF30B9"/>
    <w:multiLevelType w:val="multilevel"/>
    <w:tmpl w:val="C074B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5C05DC3"/>
    <w:multiLevelType w:val="multilevel"/>
    <w:tmpl w:val="73C4A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7DE34C1"/>
    <w:multiLevelType w:val="multilevel"/>
    <w:tmpl w:val="37E82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E437B65"/>
    <w:multiLevelType w:val="multilevel"/>
    <w:tmpl w:val="35B6E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1F07843"/>
    <w:multiLevelType w:val="multilevel"/>
    <w:tmpl w:val="F9FCE3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58F6106"/>
    <w:multiLevelType w:val="multilevel"/>
    <w:tmpl w:val="E50460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9B4698C"/>
    <w:multiLevelType w:val="multilevel"/>
    <w:tmpl w:val="ED1039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A3A719A"/>
    <w:multiLevelType w:val="multilevel"/>
    <w:tmpl w:val="DCE01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C566FF4"/>
    <w:multiLevelType w:val="multilevel"/>
    <w:tmpl w:val="65E8F3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DA3699E"/>
    <w:multiLevelType w:val="multilevel"/>
    <w:tmpl w:val="20DE6D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7C216E9"/>
    <w:multiLevelType w:val="multilevel"/>
    <w:tmpl w:val="2ADA3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9E4616C"/>
    <w:multiLevelType w:val="multilevel"/>
    <w:tmpl w:val="4B8465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B6C217F"/>
    <w:multiLevelType w:val="multilevel"/>
    <w:tmpl w:val="5BB21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2205459"/>
    <w:multiLevelType w:val="multilevel"/>
    <w:tmpl w:val="5A04D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5B00F6C"/>
    <w:multiLevelType w:val="multilevel"/>
    <w:tmpl w:val="9CA61B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64F58A4"/>
    <w:multiLevelType w:val="multilevel"/>
    <w:tmpl w:val="C86200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BB56D61"/>
    <w:multiLevelType w:val="multilevel"/>
    <w:tmpl w:val="F14ED7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C642AF3"/>
    <w:multiLevelType w:val="multilevel"/>
    <w:tmpl w:val="D878E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0277512"/>
    <w:multiLevelType w:val="multilevel"/>
    <w:tmpl w:val="2CE6E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11F225F"/>
    <w:multiLevelType w:val="multilevel"/>
    <w:tmpl w:val="910CE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7642C49"/>
    <w:multiLevelType w:val="multilevel"/>
    <w:tmpl w:val="4E0470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8280935"/>
    <w:multiLevelType w:val="multilevel"/>
    <w:tmpl w:val="BDCA8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A867676"/>
    <w:multiLevelType w:val="multilevel"/>
    <w:tmpl w:val="AA46D0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BE33887"/>
    <w:multiLevelType w:val="multilevel"/>
    <w:tmpl w:val="A5923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07B69F3"/>
    <w:multiLevelType w:val="multilevel"/>
    <w:tmpl w:val="B106D8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2113989"/>
    <w:multiLevelType w:val="multilevel"/>
    <w:tmpl w:val="D39A3E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54D63F9"/>
    <w:multiLevelType w:val="multilevel"/>
    <w:tmpl w:val="04385B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8150EAD"/>
    <w:multiLevelType w:val="multilevel"/>
    <w:tmpl w:val="60D8C8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9EC311A"/>
    <w:multiLevelType w:val="multilevel"/>
    <w:tmpl w:val="E6B42D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FDD07B4"/>
    <w:multiLevelType w:val="multilevel"/>
    <w:tmpl w:val="7CA073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35116094">
    <w:abstractNumId w:val="24"/>
  </w:num>
  <w:num w:numId="2" w16cid:durableId="186871790">
    <w:abstractNumId w:val="5"/>
  </w:num>
  <w:num w:numId="3" w16cid:durableId="783572734">
    <w:abstractNumId w:val="25"/>
  </w:num>
  <w:num w:numId="4" w16cid:durableId="713970123">
    <w:abstractNumId w:val="35"/>
  </w:num>
  <w:num w:numId="5" w16cid:durableId="112293678">
    <w:abstractNumId w:val="3"/>
  </w:num>
  <w:num w:numId="6" w16cid:durableId="443185605">
    <w:abstractNumId w:val="37"/>
  </w:num>
  <w:num w:numId="7" w16cid:durableId="1319307248">
    <w:abstractNumId w:val="26"/>
  </w:num>
  <w:num w:numId="8" w16cid:durableId="815531966">
    <w:abstractNumId w:val="9"/>
  </w:num>
  <w:num w:numId="9" w16cid:durableId="1343317218">
    <w:abstractNumId w:val="16"/>
  </w:num>
  <w:num w:numId="10" w16cid:durableId="2026203630">
    <w:abstractNumId w:val="0"/>
  </w:num>
  <w:num w:numId="11" w16cid:durableId="1566987487">
    <w:abstractNumId w:val="7"/>
  </w:num>
  <w:num w:numId="12" w16cid:durableId="542835390">
    <w:abstractNumId w:val="14"/>
  </w:num>
  <w:num w:numId="13" w16cid:durableId="1668895350">
    <w:abstractNumId w:val="31"/>
  </w:num>
  <w:num w:numId="14" w16cid:durableId="220946231">
    <w:abstractNumId w:val="20"/>
  </w:num>
  <w:num w:numId="15" w16cid:durableId="1949925361">
    <w:abstractNumId w:val="6"/>
  </w:num>
  <w:num w:numId="16" w16cid:durableId="919799073">
    <w:abstractNumId w:val="1"/>
  </w:num>
  <w:num w:numId="17" w16cid:durableId="1715081382">
    <w:abstractNumId w:val="28"/>
  </w:num>
  <w:num w:numId="18" w16cid:durableId="1738823232">
    <w:abstractNumId w:val="30"/>
  </w:num>
  <w:num w:numId="19" w16cid:durableId="1451631103">
    <w:abstractNumId w:val="8"/>
  </w:num>
  <w:num w:numId="20" w16cid:durableId="77792768">
    <w:abstractNumId w:val="27"/>
  </w:num>
  <w:num w:numId="21" w16cid:durableId="562521933">
    <w:abstractNumId w:val="29"/>
  </w:num>
  <w:num w:numId="22" w16cid:durableId="29885770">
    <w:abstractNumId w:val="13"/>
  </w:num>
  <w:num w:numId="23" w16cid:durableId="1013726479">
    <w:abstractNumId w:val="2"/>
  </w:num>
  <w:num w:numId="24" w16cid:durableId="1640575907">
    <w:abstractNumId w:val="11"/>
  </w:num>
  <w:num w:numId="25" w16cid:durableId="576282030">
    <w:abstractNumId w:val="17"/>
  </w:num>
  <w:num w:numId="26" w16cid:durableId="394089313">
    <w:abstractNumId w:val="4"/>
  </w:num>
  <w:num w:numId="27" w16cid:durableId="1565991032">
    <w:abstractNumId w:val="33"/>
  </w:num>
  <w:num w:numId="28" w16cid:durableId="938753831">
    <w:abstractNumId w:val="23"/>
  </w:num>
  <w:num w:numId="29" w16cid:durableId="1587349883">
    <w:abstractNumId w:val="36"/>
  </w:num>
  <w:num w:numId="30" w16cid:durableId="361438461">
    <w:abstractNumId w:val="34"/>
  </w:num>
  <w:num w:numId="31" w16cid:durableId="1205604720">
    <w:abstractNumId w:val="18"/>
  </w:num>
  <w:num w:numId="32" w16cid:durableId="1413890158">
    <w:abstractNumId w:val="15"/>
  </w:num>
  <w:num w:numId="33" w16cid:durableId="133109285">
    <w:abstractNumId w:val="32"/>
  </w:num>
  <w:num w:numId="34" w16cid:durableId="966930318">
    <w:abstractNumId w:val="19"/>
  </w:num>
  <w:num w:numId="35" w16cid:durableId="719087444">
    <w:abstractNumId w:val="10"/>
  </w:num>
  <w:num w:numId="36" w16cid:durableId="1436514386">
    <w:abstractNumId w:val="22"/>
  </w:num>
  <w:num w:numId="37" w16cid:durableId="615795231">
    <w:abstractNumId w:val="12"/>
  </w:num>
  <w:num w:numId="38" w16cid:durableId="9173257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B6"/>
    <w:rsid w:val="000A3909"/>
    <w:rsid w:val="000B22B6"/>
    <w:rsid w:val="004C0AEE"/>
    <w:rsid w:val="005C605C"/>
    <w:rsid w:val="007D458B"/>
    <w:rsid w:val="008F59CA"/>
    <w:rsid w:val="00B153D3"/>
    <w:rsid w:val="00B711DC"/>
    <w:rsid w:val="00D43862"/>
    <w:rsid w:val="04E83DA1"/>
    <w:rsid w:val="06F311C0"/>
    <w:rsid w:val="07DD9BA0"/>
    <w:rsid w:val="0C492391"/>
    <w:rsid w:val="13BB2AE7"/>
    <w:rsid w:val="17384921"/>
    <w:rsid w:val="1761AA7F"/>
    <w:rsid w:val="297F9C0D"/>
    <w:rsid w:val="2D00664C"/>
    <w:rsid w:val="3028400F"/>
    <w:rsid w:val="3C46A70A"/>
    <w:rsid w:val="3ECA3018"/>
    <w:rsid w:val="3F63BFE3"/>
    <w:rsid w:val="4805747E"/>
    <w:rsid w:val="490CE39C"/>
    <w:rsid w:val="4A62CBE6"/>
    <w:rsid w:val="4D844985"/>
    <w:rsid w:val="4ED4F39D"/>
    <w:rsid w:val="52F45903"/>
    <w:rsid w:val="5324BB16"/>
    <w:rsid w:val="57DB22B9"/>
    <w:rsid w:val="594D07DB"/>
    <w:rsid w:val="5A0944E7"/>
    <w:rsid w:val="5F4598AC"/>
    <w:rsid w:val="6069CA05"/>
    <w:rsid w:val="66A51D23"/>
    <w:rsid w:val="6898EDDB"/>
    <w:rsid w:val="6A3532F5"/>
    <w:rsid w:val="6FD64E57"/>
    <w:rsid w:val="7017E186"/>
    <w:rsid w:val="76716E3B"/>
    <w:rsid w:val="78A79009"/>
    <w:rsid w:val="7C0D92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6220"/>
  <w15:chartTrackingRefBased/>
  <w15:docId w15:val="{94C87C9F-2CB1-4812-A6EF-F771EDD71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B22B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2B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2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2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2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2B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B22B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B22B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B22B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B22B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B22B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B22B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B22B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B22B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B22B6"/>
    <w:rPr>
      <w:rFonts w:eastAsiaTheme="majorEastAsia" w:cstheme="majorBidi"/>
      <w:color w:val="272727" w:themeColor="text1" w:themeTint="D8"/>
    </w:rPr>
  </w:style>
  <w:style w:type="paragraph" w:styleId="Title">
    <w:name w:val="Title"/>
    <w:basedOn w:val="Normal"/>
    <w:next w:val="Normal"/>
    <w:link w:val="TitleChar"/>
    <w:uiPriority w:val="10"/>
    <w:qFormat/>
    <w:rsid w:val="000B22B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B22B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B22B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B2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2B6"/>
    <w:pPr>
      <w:spacing w:before="160"/>
      <w:jc w:val="center"/>
    </w:pPr>
    <w:rPr>
      <w:i/>
      <w:iCs/>
      <w:color w:val="404040" w:themeColor="text1" w:themeTint="BF"/>
    </w:rPr>
  </w:style>
  <w:style w:type="character" w:styleId="QuoteChar" w:customStyle="1">
    <w:name w:val="Quote Char"/>
    <w:basedOn w:val="DefaultParagraphFont"/>
    <w:link w:val="Quote"/>
    <w:uiPriority w:val="29"/>
    <w:rsid w:val="000B22B6"/>
    <w:rPr>
      <w:i/>
      <w:iCs/>
      <w:color w:val="404040" w:themeColor="text1" w:themeTint="BF"/>
    </w:rPr>
  </w:style>
  <w:style w:type="paragraph" w:styleId="ListParagraph">
    <w:name w:val="List Paragraph"/>
    <w:basedOn w:val="Normal"/>
    <w:uiPriority w:val="34"/>
    <w:qFormat/>
    <w:rsid w:val="000B22B6"/>
    <w:pPr>
      <w:ind w:left="720"/>
      <w:contextualSpacing/>
    </w:pPr>
  </w:style>
  <w:style w:type="character" w:styleId="IntenseEmphasis">
    <w:name w:val="Intense Emphasis"/>
    <w:basedOn w:val="DefaultParagraphFont"/>
    <w:uiPriority w:val="21"/>
    <w:qFormat/>
    <w:rsid w:val="000B22B6"/>
    <w:rPr>
      <w:i/>
      <w:iCs/>
      <w:color w:val="0F4761" w:themeColor="accent1" w:themeShade="BF"/>
    </w:rPr>
  </w:style>
  <w:style w:type="paragraph" w:styleId="IntenseQuote">
    <w:name w:val="Intense Quote"/>
    <w:basedOn w:val="Normal"/>
    <w:next w:val="Normal"/>
    <w:link w:val="IntenseQuoteChar"/>
    <w:uiPriority w:val="30"/>
    <w:qFormat/>
    <w:rsid w:val="000B22B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B22B6"/>
    <w:rPr>
      <w:i/>
      <w:iCs/>
      <w:color w:val="0F4761" w:themeColor="accent1" w:themeShade="BF"/>
    </w:rPr>
  </w:style>
  <w:style w:type="character" w:styleId="IntenseReference">
    <w:name w:val="Intense Reference"/>
    <w:basedOn w:val="DefaultParagraphFont"/>
    <w:uiPriority w:val="32"/>
    <w:qFormat/>
    <w:rsid w:val="000B22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image" Target="/media/image.png" Id="rId577216464" /><Relationship Type="http://schemas.openxmlformats.org/officeDocument/2006/relationships/image" Target="/media/image.jpg" Id="rId1793386190" /><Relationship Type="http://schemas.openxmlformats.org/officeDocument/2006/relationships/image" Target="/media/image2.jpg" Id="rId1723521783" /><Relationship Type="http://schemas.openxmlformats.org/officeDocument/2006/relationships/image" Target="/media/image2.png" Id="rId1188402426" /><Relationship Type="http://schemas.openxmlformats.org/officeDocument/2006/relationships/image" Target="/media/image3.jpg" Id="rId7808250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EBFAC3ED75449B6A5E1534387E96D" ma:contentTypeVersion="21" ma:contentTypeDescription="Create a new document." ma:contentTypeScope="" ma:versionID="6d4038bc3bf2290101797e51b3bf0840">
  <xsd:schema xmlns:xsd="http://www.w3.org/2001/XMLSchema" xmlns:xs="http://www.w3.org/2001/XMLSchema" xmlns:p="http://schemas.microsoft.com/office/2006/metadata/properties" xmlns:ns2="a761933d-780c-4018-94aa-07671470964e" xmlns:ns3="e5cf7bda-b8b1-4db3-9f07-3cbba21eafde" targetNamespace="http://schemas.microsoft.com/office/2006/metadata/properties" ma:root="true" ma:fieldsID="7569e0f9dd44988327de545ec7477e87" ns2:_="" ns3:_="">
    <xsd:import namespace="a761933d-780c-4018-94aa-07671470964e"/>
    <xsd:import namespace="e5cf7bda-b8b1-4db3-9f07-3cbba21eaf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1933d-780c-4018-94aa-076714709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5490c2-781e-42dd-9e7b-b776ea32ab2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f7bda-b8b1-4db3-9f07-3cbba21eafd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70d134b-6166-4120-a6c7-ccc579a801ef}" ma:internalName="TaxCatchAll" ma:showField="CatchAllData" ma:web="e5cf7bda-b8b1-4db3-9f07-3cbba21eafd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61933d-780c-4018-94aa-07671470964e">
      <Terms xmlns="http://schemas.microsoft.com/office/infopath/2007/PartnerControls"/>
    </lcf76f155ced4ddcb4097134ff3c332f>
    <TaxCatchAll xmlns="e5cf7bda-b8b1-4db3-9f07-3cbba21eafde" xsi:nil="true"/>
  </documentManagement>
</p:properties>
</file>

<file path=customXml/itemProps1.xml><?xml version="1.0" encoding="utf-8"?>
<ds:datastoreItem xmlns:ds="http://schemas.openxmlformats.org/officeDocument/2006/customXml" ds:itemID="{475BDA01-0615-4DC6-BAF5-6994AB9B997C}"/>
</file>

<file path=customXml/itemProps2.xml><?xml version="1.0" encoding="utf-8"?>
<ds:datastoreItem xmlns:ds="http://schemas.openxmlformats.org/officeDocument/2006/customXml" ds:itemID="{6C034223-2722-43CC-8928-59F956929FEC}"/>
</file>

<file path=customXml/itemProps3.xml><?xml version="1.0" encoding="utf-8"?>
<ds:datastoreItem xmlns:ds="http://schemas.openxmlformats.org/officeDocument/2006/customXml" ds:itemID="{D0812621-0B48-444C-9493-423B020D1F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Lana Selbee</dc:creator>
  <keywords/>
  <dc:description/>
  <lastModifiedBy>Lana Selbee</lastModifiedBy>
  <revision>8</revision>
  <dcterms:created xsi:type="dcterms:W3CDTF">2026-06-04T20:46:00.0000000Z</dcterms:created>
  <dcterms:modified xsi:type="dcterms:W3CDTF">2026-06-04T23:18:03.1835807Z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0x010100AF3EBFAC3ED75449B6A5E1534387E96D</vt:lpwstr>
  </property>
  <property fmtid="{D5CDD505-2E9C-101B-9397-08002B2CF9AE}" pid="3" name="MediaServiceImageTags">
    <vt:lpwstr/>
  </property>
</Properties>
</file>